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08F6" w14:textId="77777777"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42121500" w14:textId="77777777" w:rsidR="00525109" w:rsidRDefault="00525109" w:rsidP="00525109">
      <w:pPr>
        <w:sectPr w:rsidR="00525109" w:rsidSect="00525109">
          <w:type w:val="continuous"/>
          <w:pgSz w:w="12240" w:h="15840"/>
          <w:pgMar w:top="720" w:right="864" w:bottom="720" w:left="576" w:header="720" w:footer="576" w:gutter="0"/>
          <w:paperSrc w:first="15" w:other="15"/>
          <w:cols w:space="720"/>
        </w:sectPr>
      </w:pPr>
    </w:p>
    <w:p w14:paraId="4ABC8661" w14:textId="6EB0F69A" w:rsidR="00525109" w:rsidRDefault="00881085" w:rsidP="00525109">
      <w:pPr>
        <w:tabs>
          <w:tab w:val="left" w:pos="1552"/>
        </w:tabs>
        <w:jc w:val="center"/>
        <w:rPr>
          <w:szCs w:val="24"/>
        </w:rPr>
      </w:pPr>
      <w:r>
        <w:rPr>
          <w:szCs w:val="24"/>
        </w:rPr>
        <w:t>March 28, 2024</w:t>
      </w:r>
    </w:p>
    <w:p w14:paraId="3D7C07DD" w14:textId="390C45D0" w:rsidR="00525109" w:rsidRPr="00C31009" w:rsidRDefault="00881085" w:rsidP="00525109">
      <w:pPr>
        <w:jc w:val="both"/>
        <w:rPr>
          <w:szCs w:val="24"/>
        </w:rPr>
      </w:pPr>
      <w:r w:rsidRPr="00C31009">
        <w:rPr>
          <w:szCs w:val="24"/>
        </w:rPr>
        <w:t>Trinity Oaks</w:t>
      </w:r>
      <w:r w:rsidR="00525109" w:rsidRPr="00C31009">
        <w:rPr>
          <w:szCs w:val="24"/>
        </w:rPr>
        <w:t xml:space="preserve"> Apartments</w:t>
      </w:r>
    </w:p>
    <w:p w14:paraId="5A466DD8" w14:textId="2ACB76C8" w:rsidR="00525109" w:rsidRPr="00C31009" w:rsidRDefault="00881085" w:rsidP="00525109">
      <w:pPr>
        <w:pStyle w:val="NormalWeb"/>
        <w:shd w:val="clear" w:color="auto" w:fill="FFFFFF"/>
        <w:spacing w:before="0" w:beforeAutospacing="0" w:after="0" w:afterAutospacing="0" w:line="300" w:lineRule="atLeast"/>
        <w:rPr>
          <w:shd w:val="clear" w:color="auto" w:fill="FFFFFF"/>
        </w:rPr>
      </w:pPr>
      <w:r w:rsidRPr="00C31009">
        <w:rPr>
          <w:shd w:val="clear" w:color="auto" w:fill="FFFFFF"/>
        </w:rPr>
        <w:t>7440 Highway 6</w:t>
      </w:r>
    </w:p>
    <w:p w14:paraId="5AF0D906" w14:textId="4D550B46" w:rsidR="00525109" w:rsidRPr="00C31009" w:rsidRDefault="00881085" w:rsidP="00525109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</w:rPr>
      </w:pPr>
      <w:r w:rsidRPr="00C31009">
        <w:t>Hitchcock, Texas 77563</w:t>
      </w:r>
    </w:p>
    <w:p w14:paraId="409FF0EB" w14:textId="1D7C704B" w:rsidR="00043289" w:rsidRPr="001F20E1" w:rsidRDefault="00000000" w:rsidP="00525109">
      <w:pPr>
        <w:jc w:val="both"/>
      </w:pPr>
      <w:hyperlink r:id="rId8" w:history="1">
        <w:r w:rsidR="001F20E1" w:rsidRPr="00C31009">
          <w:rPr>
            <w:rStyle w:val="Hyperlink"/>
          </w:rPr>
          <w:t>legalnotice@conservice.com</w:t>
        </w:r>
      </w:hyperlink>
      <w:r w:rsidR="001F20E1">
        <w:t xml:space="preserve"> </w:t>
      </w:r>
    </w:p>
    <w:p w14:paraId="1AB5D1A4" w14:textId="77777777" w:rsidR="00525109" w:rsidRDefault="00525109" w:rsidP="00525109">
      <w:pPr>
        <w:jc w:val="both"/>
        <w:rPr>
          <w:szCs w:val="24"/>
        </w:rPr>
      </w:pPr>
    </w:p>
    <w:p w14:paraId="4C384F07" w14:textId="7162B16A" w:rsidR="00525109" w:rsidRPr="007B5E8D" w:rsidRDefault="00525109" w:rsidP="00525109">
      <w:pPr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Registration Request of </w:t>
      </w:r>
      <w:r w:rsidR="00DD2931">
        <w:rPr>
          <w:b/>
          <w:bCs/>
          <w:szCs w:val="24"/>
        </w:rPr>
        <w:t xml:space="preserve">the </w:t>
      </w:r>
      <w:r w:rsidR="00C31009" w:rsidRPr="007B5E8D">
        <w:rPr>
          <w:b/>
          <w:bCs/>
          <w:szCs w:val="24"/>
        </w:rPr>
        <w:t>Trinity Oaks</w:t>
      </w:r>
      <w:r w:rsidR="002829B2" w:rsidRPr="007B5E8D">
        <w:rPr>
          <w:b/>
          <w:bCs/>
          <w:szCs w:val="24"/>
        </w:rPr>
        <w:t xml:space="preserve"> Apartments</w:t>
      </w:r>
      <w:r w:rsidRPr="007B5E8D">
        <w:rPr>
          <w:b/>
          <w:bCs/>
          <w:szCs w:val="24"/>
        </w:rPr>
        <w:t xml:space="preserve"> to Change from Submetered to Allocated Billing under the Texas Water Code, Subchapter M, Sec. 13.502(e)(1) and (2)</w:t>
      </w:r>
    </w:p>
    <w:p w14:paraId="273CA034" w14:textId="77777777" w:rsidR="00525109" w:rsidRPr="007B5E8D" w:rsidRDefault="00525109" w:rsidP="00525109">
      <w:pPr>
        <w:tabs>
          <w:tab w:val="left" w:pos="2896"/>
        </w:tabs>
        <w:jc w:val="both"/>
        <w:rPr>
          <w:szCs w:val="24"/>
        </w:rPr>
      </w:pPr>
      <w:r w:rsidRPr="007B5E8D">
        <w:rPr>
          <w:szCs w:val="24"/>
        </w:rPr>
        <w:tab/>
      </w:r>
    </w:p>
    <w:p w14:paraId="5BDAAA81" w14:textId="432BDDCC" w:rsidR="00525109" w:rsidRDefault="00525109" w:rsidP="00525109">
      <w:pPr>
        <w:tabs>
          <w:tab w:val="left" w:pos="1170"/>
        </w:tabs>
        <w:jc w:val="both"/>
        <w:rPr>
          <w:szCs w:val="24"/>
        </w:rPr>
      </w:pPr>
      <w:r w:rsidRPr="007B5E8D">
        <w:rPr>
          <w:szCs w:val="24"/>
        </w:rPr>
        <w:t xml:space="preserve">On </w:t>
      </w:r>
      <w:r w:rsidR="00C31009" w:rsidRPr="007B5E8D">
        <w:rPr>
          <w:szCs w:val="24"/>
        </w:rPr>
        <w:t>March</w:t>
      </w:r>
      <w:r w:rsidRPr="007B5E8D">
        <w:rPr>
          <w:szCs w:val="24"/>
        </w:rPr>
        <w:t xml:space="preserve"> </w:t>
      </w:r>
      <w:r w:rsidR="00C31009" w:rsidRPr="007B5E8D">
        <w:rPr>
          <w:szCs w:val="24"/>
        </w:rPr>
        <w:t>18</w:t>
      </w:r>
      <w:r w:rsidRPr="007B5E8D">
        <w:rPr>
          <w:szCs w:val="24"/>
        </w:rPr>
        <w:t>, 202</w:t>
      </w:r>
      <w:r w:rsidR="00AD07F7" w:rsidRPr="007B5E8D">
        <w:rPr>
          <w:szCs w:val="24"/>
        </w:rPr>
        <w:t>4</w:t>
      </w:r>
      <w:r w:rsidRPr="007B5E8D">
        <w:rPr>
          <w:szCs w:val="24"/>
        </w:rPr>
        <w:t xml:space="preserve">, </w:t>
      </w:r>
      <w:r w:rsidR="00AD07F7" w:rsidRPr="007B5E8D">
        <w:rPr>
          <w:szCs w:val="24"/>
        </w:rPr>
        <w:t xml:space="preserve">the </w:t>
      </w:r>
      <w:r w:rsidR="00C31009" w:rsidRPr="007B5E8D">
        <w:rPr>
          <w:szCs w:val="24"/>
        </w:rPr>
        <w:t>Trinity Oaks</w:t>
      </w:r>
      <w:r w:rsidRPr="007B5E8D">
        <w:rPr>
          <w:szCs w:val="24"/>
        </w:rPr>
        <w:t xml:space="preserve"> Apartments, Registration No. </w:t>
      </w:r>
      <w:r w:rsidR="00C31009" w:rsidRPr="007B5E8D">
        <w:rPr>
          <w:szCs w:val="24"/>
        </w:rPr>
        <w:t>S</w:t>
      </w:r>
      <w:r w:rsidR="007B5E8D" w:rsidRPr="007B5E8D">
        <w:rPr>
          <w:szCs w:val="24"/>
        </w:rPr>
        <w:t>5780</w:t>
      </w:r>
      <w:r w:rsidRPr="007B5E8D">
        <w:rPr>
          <w:szCs w:val="24"/>
        </w:rPr>
        <w:t xml:space="preserve">, filed a request in Project No. </w:t>
      </w:r>
      <w:r w:rsidR="009B2A09" w:rsidRPr="007B5E8D">
        <w:rPr>
          <w:szCs w:val="24"/>
        </w:rPr>
        <w:t>56021</w:t>
      </w:r>
      <w:r w:rsidRPr="007B5E8D">
        <w:rPr>
          <w:szCs w:val="24"/>
        </w:rPr>
        <w:t xml:space="preserve"> to change from Submetered to Allocated billing under the Texas Water Code, Subchapter M, Sec. 13.502(e)(1) and (2).</w:t>
      </w:r>
      <w:r>
        <w:rPr>
          <w:szCs w:val="24"/>
        </w:rPr>
        <w:t xml:space="preserve">  </w:t>
      </w:r>
    </w:p>
    <w:p w14:paraId="6ECBF8DE" w14:textId="77777777" w:rsidR="00525109" w:rsidRDefault="00525109" w:rsidP="00525109">
      <w:pPr>
        <w:jc w:val="both"/>
        <w:rPr>
          <w:szCs w:val="24"/>
        </w:rPr>
      </w:pPr>
    </w:p>
    <w:p w14:paraId="22174CF8" w14:textId="77777777" w:rsidR="00525109" w:rsidRDefault="00525109" w:rsidP="00525109">
      <w:pPr>
        <w:tabs>
          <w:tab w:val="left" w:pos="630"/>
        </w:tabs>
        <w:jc w:val="both"/>
        <w:rPr>
          <w:szCs w:val="24"/>
        </w:rPr>
      </w:pPr>
      <w:r>
        <w:rPr>
          <w:szCs w:val="24"/>
        </w:rPr>
        <w:t xml:space="preserve">Based on a review of the information provided, it appears that the request meets the requirements of the Texas Water Code, Subchapter M, Sec. 13.502(e)(1) and (2), and is approved.  </w:t>
      </w:r>
    </w:p>
    <w:p w14:paraId="72F0845B" w14:textId="77777777" w:rsidR="00525109" w:rsidRDefault="00525109" w:rsidP="00525109">
      <w:pPr>
        <w:autoSpaceDE w:val="0"/>
        <w:autoSpaceDN w:val="0"/>
        <w:adjustRightInd w:val="0"/>
        <w:jc w:val="both"/>
        <w:rPr>
          <w:rFonts w:eastAsia="Calibri"/>
          <w:szCs w:val="24"/>
        </w:rPr>
      </w:pPr>
    </w:p>
    <w:p w14:paraId="10129517" w14:textId="77777777" w:rsidR="00525109" w:rsidRDefault="00525109" w:rsidP="00525109">
      <w:pPr>
        <w:autoSpaceDE w:val="0"/>
        <w:autoSpaceDN w:val="0"/>
        <w:adjustRightInd w:val="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Please reference Subchapter I, §24.279</w:t>
      </w:r>
      <w:r>
        <w:rPr>
          <w:bCs/>
          <w:szCs w:val="24"/>
        </w:rPr>
        <w:t>(</w:t>
      </w:r>
      <w:r>
        <w:rPr>
          <w:rFonts w:eastAsia="Calibri"/>
          <w:szCs w:val="24"/>
        </w:rPr>
        <w:t xml:space="preserve">c) of the Commission’s rules which state the following: </w:t>
      </w:r>
      <w:r>
        <w:rPr>
          <w:szCs w:val="24"/>
        </w:rPr>
        <w:t>Tenant agreement to billing method changes. An owner must not change the method by which a tenant is billed unless the tenant has agreed to the change by signing a lease or other written agreement. Additionally, the owner must provide notice of the proposed change at least 35 days prior to implementing the new method.</w:t>
      </w:r>
    </w:p>
    <w:p w14:paraId="33EE5AEA" w14:textId="77777777" w:rsidR="00525109" w:rsidRDefault="00525109" w:rsidP="00525109">
      <w:pPr>
        <w:tabs>
          <w:tab w:val="left" w:pos="1170"/>
        </w:tabs>
        <w:jc w:val="both"/>
        <w:rPr>
          <w:szCs w:val="24"/>
        </w:rPr>
      </w:pPr>
    </w:p>
    <w:p w14:paraId="5A228864" w14:textId="77777777" w:rsidR="00525109" w:rsidRDefault="00525109" w:rsidP="00525109">
      <w:pPr>
        <w:tabs>
          <w:tab w:val="left" w:pos="1170"/>
        </w:tabs>
        <w:jc w:val="both"/>
        <w:rPr>
          <w:szCs w:val="24"/>
        </w:rPr>
      </w:pPr>
      <w:r>
        <w:rPr>
          <w:szCs w:val="24"/>
        </w:rPr>
        <w:t xml:space="preserve">Also, </w:t>
      </w:r>
      <w:r>
        <w:rPr>
          <w:rFonts w:eastAsia="Calibri"/>
          <w:szCs w:val="24"/>
        </w:rPr>
        <w:t xml:space="preserve">Subchapter M, </w:t>
      </w:r>
      <w:r>
        <w:rPr>
          <w:szCs w:val="24"/>
        </w:rPr>
        <w:t xml:space="preserve">Sec. 13.5031(a)(1) of the Texas Water Code requires that the rental agreement must contain a clear written description of the method of calculation of the allocation of nonsubmetered master metered utilities for the condominium, manufactured home rental community, apartment house, or multiple use facility. </w:t>
      </w:r>
    </w:p>
    <w:p w14:paraId="79D745CE" w14:textId="77777777" w:rsidR="00525109" w:rsidRDefault="00525109" w:rsidP="00525109">
      <w:pPr>
        <w:tabs>
          <w:tab w:val="left" w:pos="1170"/>
        </w:tabs>
        <w:jc w:val="both"/>
        <w:rPr>
          <w:szCs w:val="24"/>
        </w:rPr>
      </w:pPr>
    </w:p>
    <w:p w14:paraId="529DFC1A" w14:textId="77777777" w:rsidR="00525109" w:rsidRDefault="00525109" w:rsidP="00525109">
      <w:pPr>
        <w:widowControl w:val="0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Sincerely,</w:t>
      </w:r>
    </w:p>
    <w:p w14:paraId="11DD4C7D" w14:textId="77777777" w:rsidR="00525109" w:rsidRDefault="00525109" w:rsidP="00525109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71CBFF1F" w14:textId="77777777" w:rsidR="00525109" w:rsidRDefault="00525109" w:rsidP="00525109">
      <w:pPr>
        <w:widowControl w:val="0"/>
        <w:autoSpaceDE w:val="0"/>
        <w:autoSpaceDN w:val="0"/>
        <w:adjustRightInd w:val="0"/>
        <w:jc w:val="both"/>
        <w:rPr>
          <w:rFonts w:ascii="Freestyle Script" w:hAnsi="Freestyle Script"/>
          <w:sz w:val="72"/>
          <w:szCs w:val="72"/>
        </w:rPr>
      </w:pPr>
      <w:r>
        <w:rPr>
          <w:rFonts w:ascii="Freestyle Script" w:hAnsi="Freestyle Script"/>
          <w:sz w:val="72"/>
          <w:szCs w:val="72"/>
        </w:rPr>
        <w:t xml:space="preserve">Chris Burch </w:t>
      </w:r>
    </w:p>
    <w:p w14:paraId="3A072C71" w14:textId="77777777" w:rsidR="00525109" w:rsidRDefault="00525109" w:rsidP="00525109">
      <w:pPr>
        <w:jc w:val="both"/>
        <w:rPr>
          <w:szCs w:val="24"/>
        </w:rPr>
      </w:pPr>
      <w:r>
        <w:rPr>
          <w:szCs w:val="24"/>
        </w:rPr>
        <w:t>Chris Burch, Director</w:t>
      </w:r>
    </w:p>
    <w:p w14:paraId="21CB7D0B" w14:textId="286E8789" w:rsidR="009E3AC7" w:rsidRDefault="00525109" w:rsidP="00525109">
      <w:pPr>
        <w:widowControl w:val="0"/>
        <w:autoSpaceDE w:val="0"/>
        <w:autoSpaceDN w:val="0"/>
        <w:adjustRightInd w:val="0"/>
        <w:jc w:val="both"/>
      </w:pPr>
      <w:r>
        <w:rPr>
          <w:szCs w:val="24"/>
        </w:rPr>
        <w:t>Consumer Protection</w:t>
      </w:r>
    </w:p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8916D" w14:textId="77777777" w:rsidR="00CE5264" w:rsidRDefault="00CE5264" w:rsidP="00F205E0">
      <w:r>
        <w:separator/>
      </w:r>
    </w:p>
  </w:endnote>
  <w:endnote w:type="continuationSeparator" w:id="0">
    <w:p w14:paraId="20F0BA26" w14:textId="77777777" w:rsidR="00CE5264" w:rsidRDefault="00CE5264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EADB8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685AFD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fillcolor="window">
          <v:imagedata r:id="rId1" o:title=""/>
        </v:shape>
        <o:OLEObject Type="Embed" ProgID="MSDraw" ShapeID="_x0000_i1025" DrawAspect="Content" ObjectID="_1773131866" r:id="rId2">
          <o:FieldCodes>\* mergeformat</o:FieldCodes>
        </o:OLEObject>
      </w:object>
    </w:r>
  </w:p>
  <w:p w14:paraId="253B3C52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C85CC69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63FFC1F1" w14:textId="0A33136C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website: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43308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BD4AE" w14:textId="77777777" w:rsidR="00CE5264" w:rsidRDefault="00CE5264" w:rsidP="00F205E0">
      <w:r>
        <w:separator/>
      </w:r>
    </w:p>
  </w:footnote>
  <w:footnote w:type="continuationSeparator" w:id="0">
    <w:p w14:paraId="32113D92" w14:textId="77777777" w:rsidR="00CE5264" w:rsidRDefault="00CE5264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550C5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8485BC7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3E16BB3" wp14:editId="39ED86D9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AF59C57" w14:textId="77777777" w:rsidR="00DE78BA" w:rsidRPr="00EF2B87" w:rsidRDefault="0064784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Thomas J. Gleeson</w:t>
    </w:r>
    <w:r w:rsidR="00DE78BA">
      <w:rPr>
        <w:b/>
        <w:spacing w:val="10"/>
        <w:sz w:val="22"/>
      </w:rPr>
      <w:t xml:space="preserve"> </w:t>
    </w:r>
    <w:r w:rsidR="00DE78BA"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2B7B6E2E" w14:textId="77777777" w:rsidR="00DE78BA" w:rsidRDefault="00890301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16"/>
      </w:rPr>
      <w:t>C</w:t>
    </w:r>
    <w:r w:rsidR="005424EA">
      <w:rPr>
        <w:b/>
        <w:spacing w:val="10"/>
        <w:sz w:val="16"/>
      </w:rPr>
      <w:t>hair</w:t>
    </w:r>
    <w:r w:rsidR="00050D50">
      <w:rPr>
        <w:b/>
        <w:spacing w:val="10"/>
        <w:sz w:val="16"/>
      </w:rPr>
      <w:t>man</w:t>
    </w:r>
    <w:r w:rsidR="008F04CD">
      <w:rPr>
        <w:b/>
        <w:spacing w:val="10"/>
        <w:sz w:val="16"/>
      </w:rPr>
      <w:t xml:space="preserve"> </w:t>
    </w:r>
    <w:r w:rsidR="00DE78BA"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393E9382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0ADAFEE" w14:textId="77777777" w:rsidR="00DE78BA" w:rsidRPr="00756666" w:rsidRDefault="0095265E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Lori Cobos</w:t>
    </w:r>
    <w:r w:rsidR="00E26D70">
      <w:rPr>
        <w:b/>
        <w:spacing w:val="10"/>
        <w:sz w:val="22"/>
      </w:rPr>
      <w:tab/>
    </w:r>
  </w:p>
  <w:p w14:paraId="1242FECD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</w:p>
  <w:p w14:paraId="2F35C0E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3C376F16" w14:textId="77777777" w:rsidR="0095265E" w:rsidRPr="00756666" w:rsidRDefault="0095265E" w:rsidP="0095265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>Jimmy Glotfelty</w:t>
    </w:r>
  </w:p>
  <w:p w14:paraId="35AD65CD" w14:textId="77777777" w:rsidR="00B47CD7" w:rsidRDefault="00DE78BA" w:rsidP="00B47CD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582735E6" w14:textId="77777777" w:rsidR="00E300F3" w:rsidRDefault="00E300F3" w:rsidP="00E300F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</w:p>
  <w:p w14:paraId="734B9CE2" w14:textId="77777777" w:rsidR="00B47CD7" w:rsidRPr="00EF187D" w:rsidRDefault="004C30ED" w:rsidP="00B47CD7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z w:val="22"/>
      </w:rPr>
      <w:tab/>
    </w:r>
    <w:r>
      <w:rPr>
        <w:b/>
        <w:sz w:val="22"/>
      </w:rPr>
      <w:tab/>
      <w:t>Kathleen Jackson</w:t>
    </w:r>
    <w:r w:rsidR="00B47CD7" w:rsidRPr="007B76AE">
      <w:rPr>
        <w:b/>
        <w:spacing w:val="10"/>
        <w:sz w:val="18"/>
      </w:rPr>
      <w:tab/>
    </w:r>
    <w:r w:rsidR="00B47CD7" w:rsidRPr="007B76AE">
      <w:rPr>
        <w:b/>
        <w:spacing w:val="10"/>
        <w:sz w:val="18"/>
      </w:rPr>
      <w:tab/>
    </w:r>
    <w:r w:rsidR="00B47CD7">
      <w:rPr>
        <w:b/>
        <w:spacing w:val="10"/>
        <w:sz w:val="16"/>
      </w:rPr>
      <w:t>Commissioner</w:t>
    </w:r>
  </w:p>
  <w:p w14:paraId="36CE6C42" w14:textId="77777777" w:rsidR="00B47CD7" w:rsidRPr="00EF187D" w:rsidRDefault="00B47CD7" w:rsidP="00EF187D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</w:p>
  <w:p w14:paraId="281BF805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54069BB3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1C901199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</w:r>
  </w:p>
  <w:p w14:paraId="5DFFDFD0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</w:p>
  <w:p w14:paraId="3C3A2879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1E2F71B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1D2B39F4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87272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925"/>
    <w:rsid w:val="00043289"/>
    <w:rsid w:val="00050D50"/>
    <w:rsid w:val="00052A22"/>
    <w:rsid w:val="00054249"/>
    <w:rsid w:val="00081D53"/>
    <w:rsid w:val="000A4384"/>
    <w:rsid w:val="000C7B58"/>
    <w:rsid w:val="001A597F"/>
    <w:rsid w:val="001C60C2"/>
    <w:rsid w:val="001F20E1"/>
    <w:rsid w:val="00210A67"/>
    <w:rsid w:val="00212925"/>
    <w:rsid w:val="00254AEE"/>
    <w:rsid w:val="00266D3A"/>
    <w:rsid w:val="00280800"/>
    <w:rsid w:val="002829B2"/>
    <w:rsid w:val="00286E76"/>
    <w:rsid w:val="002A131E"/>
    <w:rsid w:val="002A460E"/>
    <w:rsid w:val="002B5F2A"/>
    <w:rsid w:val="002C6B71"/>
    <w:rsid w:val="002C7323"/>
    <w:rsid w:val="00304A7D"/>
    <w:rsid w:val="00332B56"/>
    <w:rsid w:val="00333DA2"/>
    <w:rsid w:val="00361F3E"/>
    <w:rsid w:val="003B52A7"/>
    <w:rsid w:val="003C1C7E"/>
    <w:rsid w:val="003C639A"/>
    <w:rsid w:val="003D3E2D"/>
    <w:rsid w:val="003F117F"/>
    <w:rsid w:val="003F6056"/>
    <w:rsid w:val="004208F5"/>
    <w:rsid w:val="00467443"/>
    <w:rsid w:val="00475A26"/>
    <w:rsid w:val="004A3108"/>
    <w:rsid w:val="004C30ED"/>
    <w:rsid w:val="004F132B"/>
    <w:rsid w:val="00525109"/>
    <w:rsid w:val="005424EA"/>
    <w:rsid w:val="0057420A"/>
    <w:rsid w:val="00580FCC"/>
    <w:rsid w:val="00591646"/>
    <w:rsid w:val="005B6B87"/>
    <w:rsid w:val="0064784F"/>
    <w:rsid w:val="00666D34"/>
    <w:rsid w:val="00667127"/>
    <w:rsid w:val="0068564C"/>
    <w:rsid w:val="006856A5"/>
    <w:rsid w:val="00720004"/>
    <w:rsid w:val="00756666"/>
    <w:rsid w:val="007618AE"/>
    <w:rsid w:val="00771722"/>
    <w:rsid w:val="00783E18"/>
    <w:rsid w:val="00787F8C"/>
    <w:rsid w:val="00790150"/>
    <w:rsid w:val="007B5E8D"/>
    <w:rsid w:val="008143E2"/>
    <w:rsid w:val="008348B5"/>
    <w:rsid w:val="008732BB"/>
    <w:rsid w:val="00881085"/>
    <w:rsid w:val="00890301"/>
    <w:rsid w:val="00890720"/>
    <w:rsid w:val="008A637F"/>
    <w:rsid w:val="008C0670"/>
    <w:rsid w:val="008C4B64"/>
    <w:rsid w:val="008C7E5D"/>
    <w:rsid w:val="008E2B50"/>
    <w:rsid w:val="008F04CD"/>
    <w:rsid w:val="0095265E"/>
    <w:rsid w:val="0099683C"/>
    <w:rsid w:val="009B073B"/>
    <w:rsid w:val="009B2A09"/>
    <w:rsid w:val="009B5F0D"/>
    <w:rsid w:val="009E3AC7"/>
    <w:rsid w:val="009F15AB"/>
    <w:rsid w:val="00A12349"/>
    <w:rsid w:val="00AC26D9"/>
    <w:rsid w:val="00AD07F7"/>
    <w:rsid w:val="00AD68A5"/>
    <w:rsid w:val="00B47B3A"/>
    <w:rsid w:val="00B47CD7"/>
    <w:rsid w:val="00B56CBB"/>
    <w:rsid w:val="00B65457"/>
    <w:rsid w:val="00B677AD"/>
    <w:rsid w:val="00BA4B36"/>
    <w:rsid w:val="00BD7607"/>
    <w:rsid w:val="00C31009"/>
    <w:rsid w:val="00C3714F"/>
    <w:rsid w:val="00C6276B"/>
    <w:rsid w:val="00C71532"/>
    <w:rsid w:val="00C93E4A"/>
    <w:rsid w:val="00CB24AC"/>
    <w:rsid w:val="00CE2889"/>
    <w:rsid w:val="00CE5264"/>
    <w:rsid w:val="00CF6ECF"/>
    <w:rsid w:val="00D239E0"/>
    <w:rsid w:val="00D90769"/>
    <w:rsid w:val="00D96923"/>
    <w:rsid w:val="00DC43CA"/>
    <w:rsid w:val="00DD2931"/>
    <w:rsid w:val="00DD739D"/>
    <w:rsid w:val="00DE78BA"/>
    <w:rsid w:val="00E26D70"/>
    <w:rsid w:val="00E300F3"/>
    <w:rsid w:val="00E30FA8"/>
    <w:rsid w:val="00E53364"/>
    <w:rsid w:val="00E74285"/>
    <w:rsid w:val="00E83210"/>
    <w:rsid w:val="00EA3A3B"/>
    <w:rsid w:val="00EE430E"/>
    <w:rsid w:val="00EF187D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76959"/>
  <w15:docId w15:val="{D03ADF3D-6B1D-479E-AE9D-C6324F8A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10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uiPriority w:val="99"/>
    <w:unhideWhenUsed/>
    <w:rsid w:val="0052510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2510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52510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0432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notice@conservice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7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Bernice Cox</dc:creator>
  <cp:lastModifiedBy>Rosalie Branham</cp:lastModifiedBy>
  <cp:revision>5</cp:revision>
  <cp:lastPrinted>2010-07-16T14:48:00Z</cp:lastPrinted>
  <dcterms:created xsi:type="dcterms:W3CDTF">2024-03-28T16:47:00Z</dcterms:created>
  <dcterms:modified xsi:type="dcterms:W3CDTF">2024-03-28T16:51:00Z</dcterms:modified>
</cp:coreProperties>
</file>